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0E832">
      <w:pPr>
        <w:pStyle w:val="3"/>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sz w:val="32"/>
          <w:szCs w:val="32"/>
        </w:rPr>
      </w:pPr>
      <w:r>
        <w:rPr>
          <w:rFonts w:hint="eastAsia"/>
          <w:sz w:val="32"/>
          <w:szCs w:val="32"/>
          <w:lang w:val="en-US" w:eastAsia="zh-CN"/>
        </w:rPr>
        <w:t>金清渔港提升工程施工图设计阶段</w:t>
      </w:r>
      <w:r>
        <w:rPr>
          <w:rFonts w:hint="eastAsia"/>
          <w:sz w:val="32"/>
          <w:szCs w:val="32"/>
        </w:rPr>
        <w:t>钻探分包服务询比采购公告</w:t>
      </w:r>
    </w:p>
    <w:p w14:paraId="3E6FF0FA">
      <w:pPr>
        <w:bidi w:val="0"/>
        <w:jc w:val="left"/>
        <w:rPr>
          <w:rFonts w:hint="default" w:eastAsia="宋体"/>
          <w:lang w:val="en-US" w:eastAsia="zh-CN"/>
        </w:rPr>
      </w:pPr>
      <w:r>
        <w:rPr>
          <w:rFonts w:hint="eastAsia"/>
        </w:rPr>
        <w:t>发布单位:工程勘察院 发布日期</w:t>
      </w:r>
      <w:r>
        <w:rPr>
          <w:rFonts w:hint="eastAsia"/>
          <w:u w:val="none"/>
        </w:rPr>
        <w:t>:</w:t>
      </w:r>
      <w:r>
        <w:rPr>
          <w:rFonts w:hint="eastAsia"/>
          <w:u w:val="none"/>
          <w:lang w:val="en-US" w:eastAsia="zh-CN"/>
        </w:rPr>
        <w:t>2025年06月03日</w:t>
      </w:r>
    </w:p>
    <w:p w14:paraId="22E5CA9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eastAsia="宋体" w:cs="Times New Roman"/>
          <w:lang w:val="en-US" w:eastAsia="zh-CN"/>
        </w:rPr>
      </w:pPr>
      <w:r>
        <w:rPr>
          <w:rFonts w:hint="eastAsia" w:eastAsia="宋体" w:cs="Times New Roman"/>
          <w:lang w:val="en-US" w:eastAsia="zh-CN"/>
        </w:rPr>
        <w:t>根据中水东北勘测设计研究有限责任公司《采购管理办法》（中水东勘办[2024]313号）有关规定，地质勘察公司拟对金清渔港提升工程施工图设计阶段钻探分包服务进行询比采购，遴选工程勘察院入围的合格供应商进行钻探分包服务工作。为确保采购过程公开、公平、公正，现公开征招工程勘察院入围的合格供应商进行询比采购。</w:t>
      </w:r>
    </w:p>
    <w:p w14:paraId="78794A42">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w:t>
      </w:r>
      <w:r>
        <w:rPr>
          <w:rFonts w:hint="eastAsia"/>
          <w:b/>
          <w:bCs/>
        </w:rPr>
        <w:t>公告时间</w:t>
      </w:r>
      <w:bookmarkStart w:id="0" w:name="_GoBack"/>
      <w:bookmarkEnd w:id="0"/>
    </w:p>
    <w:p w14:paraId="43D2DC5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u w:val="none"/>
        </w:rPr>
      </w:pPr>
      <w:r>
        <w:rPr>
          <w:rFonts w:hint="eastAsia"/>
          <w:u w:val="none"/>
          <w:lang w:val="en-US" w:eastAsia="zh-CN"/>
        </w:rPr>
        <w:t>2025</w:t>
      </w:r>
      <w:r>
        <w:rPr>
          <w:rFonts w:hint="eastAsia"/>
          <w:u w:val="none"/>
        </w:rPr>
        <w:t>年</w:t>
      </w:r>
      <w:r>
        <w:rPr>
          <w:rFonts w:hint="eastAsia"/>
          <w:u w:val="none"/>
          <w:lang w:val="en-US" w:eastAsia="zh-CN"/>
        </w:rPr>
        <w:t>06</w:t>
      </w:r>
      <w:r>
        <w:rPr>
          <w:rFonts w:hint="eastAsia"/>
          <w:u w:val="none"/>
        </w:rPr>
        <w:t>月</w:t>
      </w:r>
      <w:r>
        <w:rPr>
          <w:rFonts w:hint="eastAsia"/>
          <w:u w:val="none"/>
          <w:lang w:val="en-US" w:eastAsia="zh-CN"/>
        </w:rPr>
        <w:t>03</w:t>
      </w:r>
      <w:r>
        <w:rPr>
          <w:rFonts w:hint="eastAsia"/>
          <w:u w:val="none"/>
        </w:rPr>
        <w:t>日至</w:t>
      </w:r>
      <w:r>
        <w:rPr>
          <w:rFonts w:hint="eastAsia"/>
          <w:u w:val="none"/>
          <w:lang w:val="en-US" w:eastAsia="zh-CN"/>
        </w:rPr>
        <w:t>06</w:t>
      </w:r>
      <w:r>
        <w:rPr>
          <w:rFonts w:hint="eastAsia"/>
          <w:u w:val="none"/>
        </w:rPr>
        <w:t>月</w:t>
      </w:r>
      <w:r>
        <w:rPr>
          <w:rFonts w:hint="eastAsia"/>
          <w:u w:val="none"/>
          <w:lang w:val="en-US" w:eastAsia="zh-CN"/>
        </w:rPr>
        <w:t>08</w:t>
      </w:r>
      <w:r>
        <w:rPr>
          <w:rFonts w:hint="eastAsia"/>
          <w:u w:val="none"/>
        </w:rPr>
        <w:t>日。</w:t>
      </w:r>
    </w:p>
    <w:p w14:paraId="20B760DF">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2.</w:t>
      </w:r>
      <w:r>
        <w:rPr>
          <w:rFonts w:hint="eastAsia"/>
          <w:b/>
          <w:bCs/>
        </w:rPr>
        <w:t>采购内容</w:t>
      </w:r>
    </w:p>
    <w:p w14:paraId="5786361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lang w:val="en-US" w:eastAsia="zh-CN"/>
        </w:rPr>
      </w:pPr>
      <w:r>
        <w:rPr>
          <w:rFonts w:hint="eastAsia" w:eastAsia="宋体" w:cs="Times New Roman"/>
          <w:lang w:val="en-US" w:eastAsia="zh-CN"/>
        </w:rPr>
        <w:t>金清渔港提升工程施工图设计阶段钻探分包服务</w:t>
      </w:r>
      <w:r>
        <w:rPr>
          <w:rFonts w:hint="eastAsia" w:ascii="Times New Roman" w:hAnsi="Times New Roman" w:eastAsia="宋体" w:cs="Times New Roman"/>
          <w:lang w:val="en-US" w:eastAsia="zh-CN"/>
        </w:rPr>
        <w:t>主要工作内容包括钻探</w:t>
      </w:r>
      <w:r>
        <w:rPr>
          <w:rFonts w:hint="eastAsia" w:ascii="Times New Roman" w:hAnsi="Times New Roman" w:cs="Times New Roman"/>
          <w:lang w:val="en-US" w:eastAsia="zh-CN"/>
        </w:rPr>
        <w:t>、原位试验</w:t>
      </w:r>
      <w:r>
        <w:rPr>
          <w:rFonts w:hint="eastAsia" w:ascii="Times New Roman" w:hAnsi="Times New Roman" w:eastAsia="宋体" w:cs="Times New Roman"/>
          <w:lang w:val="en-US" w:eastAsia="zh-CN"/>
        </w:rPr>
        <w:t>等。</w:t>
      </w:r>
    </w:p>
    <w:p w14:paraId="73507338">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3.取费方式</w:t>
      </w:r>
    </w:p>
    <w:p w14:paraId="077D95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钻探按每米固定综合单价取费。综合单价包含：钻探材料费、人工费、进退场费、设备维修费、原位试验费、测试钻孔配合费、管理费、利润、税金等全部费用。最终以实际完成工作量结算，合同总价不超过62万元。</w:t>
      </w:r>
    </w:p>
    <w:p w14:paraId="1D8964D2">
      <w:pPr>
        <w:numPr>
          <w:ilvl w:val="0"/>
          <w:numId w:val="0"/>
        </w:numPr>
        <w:bidi w:val="0"/>
        <w:ind w:leftChars="200"/>
        <w:jc w:val="left"/>
        <w:rPr>
          <w:rFonts w:hint="eastAsia"/>
          <w:b/>
          <w:bCs/>
          <w:lang w:val="en-US" w:eastAsia="zh-CN"/>
        </w:rPr>
      </w:pPr>
      <w:r>
        <w:rPr>
          <w:rFonts w:hint="eastAsia"/>
          <w:b/>
          <w:bCs/>
          <w:lang w:val="en-US" w:eastAsia="zh-CN"/>
        </w:rPr>
        <w:t>4.资格要求</w:t>
      </w:r>
    </w:p>
    <w:p w14:paraId="74E369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zh-CN"/>
        </w:rPr>
      </w:pPr>
      <w:r>
        <w:rPr>
          <w:rFonts w:hint="eastAsia"/>
          <w:lang w:val="en-US" w:eastAsia="zh-CN"/>
        </w:rPr>
        <w:t>①供应商在中华人民共和国境内依法登记注册并具有独立法人资格，具备有效的营业执照，营业执照</w:t>
      </w:r>
      <w:r>
        <w:rPr>
          <w:rFonts w:hint="eastAsia"/>
        </w:rPr>
        <w:t>业务范围包含钻探</w:t>
      </w:r>
      <w:r>
        <w:rPr>
          <w:rFonts w:hint="eastAsia"/>
          <w:lang w:val="en-US" w:eastAsia="zh-CN"/>
        </w:rPr>
        <w:t>作业</w:t>
      </w:r>
      <w:r>
        <w:rPr>
          <w:rFonts w:hint="eastAsia"/>
        </w:rPr>
        <w:t>类相关内容</w:t>
      </w:r>
      <w:r>
        <w:rPr>
          <w:rFonts w:hint="eastAsia"/>
          <w:lang w:eastAsia="zh-CN"/>
        </w:rPr>
        <w:t>，</w:t>
      </w:r>
      <w:r>
        <w:rPr>
          <w:rFonts w:hint="eastAsia"/>
          <w:lang w:val="zh-CN"/>
        </w:rPr>
        <w:t>并在人员、设备、资金等方面</w:t>
      </w:r>
      <w:r>
        <w:rPr>
          <w:rFonts w:hint="eastAsia"/>
        </w:rPr>
        <w:t>均</w:t>
      </w:r>
      <w:r>
        <w:rPr>
          <w:rFonts w:hint="eastAsia"/>
          <w:lang w:val="zh-CN"/>
        </w:rPr>
        <w:t>具有相应</w:t>
      </w:r>
      <w:r>
        <w:rPr>
          <w:rFonts w:hint="eastAsia"/>
          <w:lang w:val="en-US" w:eastAsia="zh-CN"/>
        </w:rPr>
        <w:t>作业</w:t>
      </w:r>
      <w:r>
        <w:rPr>
          <w:rFonts w:hint="eastAsia"/>
          <w:lang w:val="zh-CN"/>
        </w:rPr>
        <w:t>能力。</w:t>
      </w:r>
    </w:p>
    <w:p w14:paraId="64B8EC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②近3年类似业绩不少于3项。</w:t>
      </w:r>
    </w:p>
    <w:p w14:paraId="64B9ED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lang w:val="en-US" w:eastAsia="zh-CN"/>
        </w:rPr>
      </w:pPr>
      <w:r>
        <w:rPr>
          <w:rFonts w:hint="eastAsia"/>
          <w:lang w:val="en-US" w:eastAsia="zh-CN"/>
        </w:rPr>
        <w:t>③供应商或法定代表人无行贿犯罪行为记录和违法失信行为记录。</w:t>
      </w:r>
    </w:p>
    <w:p w14:paraId="60B38C65">
      <w:pPr>
        <w:numPr>
          <w:ilvl w:val="0"/>
          <w:numId w:val="0"/>
        </w:numPr>
        <w:bidi w:val="0"/>
        <w:ind w:left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5.质量要求</w:t>
      </w:r>
    </w:p>
    <w:p w14:paraId="6B539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lang w:val="zh-CN" w:eastAsia="zh-CN"/>
        </w:rPr>
      </w:pPr>
      <w:r>
        <w:rPr>
          <w:rFonts w:hint="eastAsia"/>
          <w:lang w:val="zh-CN" w:eastAsia="zh-CN"/>
        </w:rPr>
        <w:t>①严格执行</w:t>
      </w:r>
      <w:r>
        <w:rPr>
          <w:color w:val="auto"/>
          <w:sz w:val="24"/>
          <w:highlight w:val="none"/>
        </w:rPr>
        <w:t>《岩土工程勘察规范》</w:t>
      </w:r>
      <w:r>
        <w:rPr>
          <w:rFonts w:hint="eastAsia"/>
          <w:color w:val="auto"/>
          <w:sz w:val="24"/>
          <w:highlight w:val="none"/>
          <w:lang w:eastAsia="zh-CN"/>
        </w:rPr>
        <w:t>（</w:t>
      </w:r>
      <w:r>
        <w:rPr>
          <w:rFonts w:hint="eastAsia"/>
          <w:snapToGrid w:val="0"/>
          <w:color w:val="auto"/>
          <w:sz w:val="24"/>
          <w:highlight w:val="none"/>
        </w:rPr>
        <w:t>GB50021-2001</w:t>
      </w:r>
      <w:r>
        <w:rPr>
          <w:rFonts w:hint="eastAsia"/>
          <w:color w:val="auto"/>
          <w:sz w:val="24"/>
          <w:highlight w:val="none"/>
          <w:lang w:eastAsia="zh-CN"/>
        </w:rPr>
        <w:t>）</w:t>
      </w:r>
      <w:r>
        <w:rPr>
          <w:rFonts w:hint="eastAsia"/>
          <w:snapToGrid w:val="0"/>
          <w:color w:val="auto"/>
          <w:sz w:val="24"/>
          <w:highlight w:val="none"/>
        </w:rPr>
        <w:t>（2009年版）</w:t>
      </w:r>
      <w:r>
        <w:rPr>
          <w:rFonts w:hint="eastAsia"/>
          <w:snapToGrid w:val="0"/>
          <w:color w:val="auto"/>
          <w:sz w:val="24"/>
          <w:highlight w:val="none"/>
          <w:lang w:eastAsia="zh-CN"/>
        </w:rPr>
        <w:t>、</w:t>
      </w:r>
      <w:r>
        <w:rPr>
          <w:color w:val="auto"/>
          <w:sz w:val="24"/>
          <w:highlight w:val="none"/>
        </w:rPr>
        <w:t>《水运工程岩土勘察规范》</w:t>
      </w:r>
      <w:r>
        <w:rPr>
          <w:rFonts w:hint="eastAsia"/>
          <w:color w:val="auto"/>
          <w:sz w:val="24"/>
          <w:highlight w:val="none"/>
          <w:lang w:eastAsia="zh-CN"/>
        </w:rPr>
        <w:t>（</w:t>
      </w:r>
      <w:r>
        <w:rPr>
          <w:color w:val="auto"/>
          <w:sz w:val="24"/>
          <w:highlight w:val="none"/>
        </w:rPr>
        <w:t>JTS133-2013</w:t>
      </w:r>
      <w:r>
        <w:rPr>
          <w:rFonts w:hint="eastAsia"/>
          <w:color w:val="auto"/>
          <w:sz w:val="24"/>
          <w:highlight w:val="none"/>
          <w:lang w:eastAsia="zh-CN"/>
        </w:rPr>
        <w:t>）</w:t>
      </w:r>
      <w:r>
        <w:rPr>
          <w:rFonts w:hint="eastAsia"/>
          <w:lang w:val="zh-CN" w:eastAsia="zh-CN"/>
        </w:rPr>
        <w:t>和</w:t>
      </w:r>
      <w:r>
        <w:rPr>
          <w:rFonts w:hint="eastAsia"/>
          <w:lang w:val="en-US" w:eastAsia="zh-CN"/>
        </w:rPr>
        <w:t>钻孔任务书</w:t>
      </w:r>
      <w:r>
        <w:rPr>
          <w:rFonts w:hint="eastAsia"/>
          <w:lang w:val="zh-CN" w:eastAsia="zh-CN"/>
        </w:rPr>
        <w:t>；</w:t>
      </w:r>
    </w:p>
    <w:p w14:paraId="1582F0C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lang w:val="zh-CN" w:eastAsia="zh-CN"/>
        </w:rPr>
      </w:pPr>
      <w:r>
        <w:rPr>
          <w:rFonts w:hint="eastAsia"/>
          <w:lang w:val="zh-CN" w:eastAsia="zh-CN"/>
        </w:rPr>
        <w:t>②钻孔放孔及收孔应由测量人员施测；</w:t>
      </w:r>
    </w:p>
    <w:p w14:paraId="18D8C98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lang w:val="zh-CN" w:eastAsia="zh-CN"/>
        </w:rPr>
      </w:pPr>
      <w:r>
        <w:rPr>
          <w:rFonts w:hint="eastAsia"/>
          <w:lang w:val="zh-CN" w:eastAsia="zh-CN"/>
        </w:rPr>
        <w:t>③要采取有效的措施，保证岩心采取率；</w:t>
      </w:r>
    </w:p>
    <w:p w14:paraId="57496A4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lang w:val="zh-CN" w:eastAsia="zh-CN"/>
        </w:rPr>
      </w:pPr>
      <w:r>
        <w:rPr>
          <w:rFonts w:hint="eastAsia"/>
          <w:lang w:val="zh-CN" w:eastAsia="zh-CN"/>
        </w:rPr>
        <w:t>④岩心要放入岩心箱内，摆放整齐，隔板填写齐全，放置准确并固定，技术人员要及时进行岩心编录。</w:t>
      </w:r>
    </w:p>
    <w:p w14:paraId="1681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lang w:val="zh-CN" w:eastAsia="zh-CN"/>
        </w:rPr>
      </w:pPr>
      <w:r>
        <w:rPr>
          <w:rFonts w:hint="eastAsia"/>
          <w:lang w:val="zh-CN" w:eastAsia="zh-CN"/>
        </w:rPr>
        <w:t>⑤取砂土扰动样时</w:t>
      </w:r>
      <w:r>
        <w:rPr>
          <w:rFonts w:hint="eastAsia"/>
          <w:lang w:val="en-US" w:eastAsia="zh-CN"/>
        </w:rPr>
        <w:t>满足取样数量及规格要求</w:t>
      </w:r>
      <w:r>
        <w:rPr>
          <w:rFonts w:hint="eastAsia"/>
          <w:lang w:val="zh-CN" w:eastAsia="zh-CN"/>
        </w:rPr>
        <w:t>。</w:t>
      </w:r>
    </w:p>
    <w:p w14:paraId="26883991">
      <w:pPr>
        <w:pStyle w:val="9"/>
        <w:ind w:firstLine="480"/>
        <w:rPr>
          <w:rFonts w:hint="eastAsia"/>
          <w:b/>
          <w:bCs/>
          <w:lang w:val="en-US" w:eastAsia="zh-CN"/>
        </w:rPr>
      </w:pPr>
      <w:r>
        <w:rPr>
          <w:rFonts w:hint="eastAsia"/>
          <w:b/>
          <w:bCs/>
          <w:lang w:val="en-US" w:eastAsia="zh-CN"/>
        </w:rPr>
        <w:t>6.工期要求</w:t>
      </w:r>
    </w:p>
    <w:p w14:paraId="4E8C5452">
      <w:pPr>
        <w:pStyle w:val="9"/>
        <w:ind w:firstLine="480"/>
        <w:rPr>
          <w:rFonts w:hint="default"/>
          <w:lang w:val="en-US" w:eastAsia="zh-CN"/>
        </w:rPr>
      </w:pPr>
      <w:r>
        <w:rPr>
          <w:rFonts w:hint="eastAsia"/>
          <w:lang w:val="en-US" w:eastAsia="zh-CN"/>
        </w:rPr>
        <w:t>计划工期60天。</w:t>
      </w:r>
    </w:p>
    <w:p w14:paraId="0539CD94">
      <w:pPr>
        <w:pStyle w:val="9"/>
        <w:ind w:firstLine="480"/>
        <w:rPr>
          <w:rFonts w:hint="eastAsia"/>
          <w:b/>
          <w:bCs/>
          <w:lang w:val="en-US" w:eastAsia="zh-CN"/>
        </w:rPr>
      </w:pPr>
      <w:r>
        <w:rPr>
          <w:rFonts w:hint="eastAsia"/>
          <w:b/>
          <w:bCs/>
          <w:lang w:val="en-US" w:eastAsia="zh-CN"/>
        </w:rPr>
        <w:t>7.采购资料领取方式</w:t>
      </w:r>
    </w:p>
    <w:p w14:paraId="1F06867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lang w:val="en-US" w:eastAsia="zh-CN"/>
        </w:rPr>
      </w:pPr>
      <w:r>
        <w:rPr>
          <w:rFonts w:hint="eastAsia"/>
          <w:lang w:val="en-US" w:eastAsia="zh-CN"/>
        </w:rPr>
        <w:t>现场领取</w:t>
      </w:r>
      <w:r>
        <w:rPr>
          <w:rFonts w:hint="eastAsia" w:asciiTheme="minorEastAsia" w:hAnsiTheme="minorEastAsia" w:eastAsiaTheme="minorEastAsia" w:cstheme="minorEastAsia"/>
          <w:lang w:val="en-US" w:eastAsia="zh-CN"/>
        </w:rPr>
        <w:t>[</w:t>
      </w:r>
      <w:r>
        <w:rPr>
          <w:rFonts w:hint="eastAsia"/>
          <w:lang w:val="en-US" w:eastAsia="zh-CN"/>
        </w:rPr>
        <w:t>中水东北勘测设计研究有限责任公司工程勘察院（长春市绿园区春城大街978号）</w:t>
      </w:r>
      <w:r>
        <w:rPr>
          <w:rFonts w:hint="eastAsia" w:asciiTheme="minorEastAsia" w:hAnsiTheme="minorEastAsia" w:eastAsiaTheme="minorEastAsia" w:cstheme="minorEastAsia"/>
          <w:lang w:val="en-US" w:eastAsia="zh-CN"/>
        </w:rPr>
        <w:t>]。</w:t>
      </w:r>
    </w:p>
    <w:p w14:paraId="779912A3">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8.</w:t>
      </w:r>
      <w:r>
        <w:rPr>
          <w:rFonts w:hint="eastAsia"/>
          <w:b/>
          <w:bCs/>
        </w:rPr>
        <w:t>报名方式</w:t>
      </w:r>
    </w:p>
    <w:p w14:paraId="6C41DDC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eastAsia="宋体"/>
          <w:lang w:eastAsia="zh-CN"/>
        </w:rPr>
      </w:pPr>
      <w:r>
        <w:rPr>
          <w:rFonts w:hint="eastAsia"/>
        </w:rPr>
        <w:t>报名时间</w:t>
      </w:r>
      <w:r>
        <w:rPr>
          <w:rFonts w:hint="eastAsia"/>
          <w:lang w:eastAsia="zh-CN"/>
        </w:rPr>
        <w:t>：</w:t>
      </w:r>
      <w:r>
        <w:rPr>
          <w:rFonts w:hint="eastAsia"/>
          <w:u w:val="none"/>
          <w:lang w:val="en-US" w:eastAsia="zh-CN"/>
        </w:rPr>
        <w:t>2025</w:t>
      </w:r>
      <w:r>
        <w:rPr>
          <w:rFonts w:hint="eastAsia"/>
          <w:u w:val="none"/>
        </w:rPr>
        <w:t>年</w:t>
      </w:r>
      <w:r>
        <w:rPr>
          <w:rFonts w:hint="eastAsia"/>
          <w:u w:val="none"/>
          <w:lang w:val="en-US" w:eastAsia="zh-CN"/>
        </w:rPr>
        <w:t>06</w:t>
      </w:r>
      <w:r>
        <w:rPr>
          <w:rFonts w:hint="eastAsia"/>
          <w:u w:val="none"/>
        </w:rPr>
        <w:t>月</w:t>
      </w:r>
      <w:r>
        <w:rPr>
          <w:rFonts w:hint="eastAsia"/>
          <w:u w:val="none"/>
          <w:lang w:val="en-US" w:eastAsia="zh-CN"/>
        </w:rPr>
        <w:t>03</w:t>
      </w:r>
      <w:r>
        <w:rPr>
          <w:rFonts w:hint="eastAsia"/>
          <w:u w:val="none"/>
        </w:rPr>
        <w:t>日</w:t>
      </w:r>
      <w:r>
        <w:rPr>
          <w:rFonts w:hint="eastAsia"/>
          <w:u w:val="none"/>
          <w:lang w:val="en-US" w:eastAsia="zh-CN"/>
        </w:rPr>
        <w:t>09</w:t>
      </w:r>
      <w:r>
        <w:rPr>
          <w:rFonts w:hint="eastAsia"/>
          <w:u w:val="none"/>
        </w:rPr>
        <w:t>时整至</w:t>
      </w:r>
      <w:r>
        <w:rPr>
          <w:rFonts w:hint="eastAsia"/>
          <w:u w:val="none"/>
          <w:lang w:val="en-US" w:eastAsia="zh-CN"/>
        </w:rPr>
        <w:t>06</w:t>
      </w:r>
      <w:r>
        <w:rPr>
          <w:rFonts w:hint="eastAsia"/>
          <w:u w:val="none"/>
        </w:rPr>
        <w:t>月</w:t>
      </w:r>
      <w:r>
        <w:rPr>
          <w:rFonts w:hint="eastAsia"/>
          <w:u w:val="none"/>
          <w:lang w:val="en-US" w:eastAsia="zh-CN"/>
        </w:rPr>
        <w:t>08</w:t>
      </w:r>
      <w:r>
        <w:rPr>
          <w:rFonts w:hint="eastAsia"/>
          <w:u w:val="none"/>
        </w:rPr>
        <w:t>日</w:t>
      </w:r>
      <w:r>
        <w:rPr>
          <w:rFonts w:hint="eastAsia"/>
          <w:u w:val="none"/>
          <w:lang w:val="en-US" w:eastAsia="zh-CN"/>
        </w:rPr>
        <w:t>09</w:t>
      </w:r>
      <w:r>
        <w:rPr>
          <w:rFonts w:hint="eastAsia"/>
          <w:u w:val="none"/>
        </w:rPr>
        <w:t>时整</w:t>
      </w:r>
      <w:r>
        <w:rPr>
          <w:rFonts w:hint="eastAsia"/>
          <w:u w:val="none"/>
          <w:lang w:eastAsia="zh-CN"/>
        </w:rPr>
        <w:t>。</w:t>
      </w:r>
    </w:p>
    <w:p w14:paraId="70A1C5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lang w:val="en-US"/>
        </w:rPr>
      </w:pPr>
      <w:r>
        <w:rPr>
          <w:rFonts w:hint="eastAsia"/>
        </w:rPr>
        <w:t>报名方式</w:t>
      </w:r>
      <w:r>
        <w:rPr>
          <w:rFonts w:hint="eastAsia"/>
          <w:lang w:eastAsia="zh-CN"/>
        </w:rPr>
        <w:t>：</w:t>
      </w:r>
      <w:r>
        <w:rPr>
          <w:rFonts w:hint="eastAsia"/>
          <w:lang w:val="en-US" w:eastAsia="zh-CN"/>
        </w:rPr>
        <w:t>将纸质版材料于</w:t>
      </w:r>
      <w:r>
        <w:rPr>
          <w:rFonts w:hint="eastAsia"/>
          <w:u w:val="none"/>
          <w:lang w:val="en-US" w:eastAsia="zh-CN"/>
        </w:rPr>
        <w:t>06月08日</w:t>
      </w:r>
      <w:r>
        <w:rPr>
          <w:rFonts w:hint="eastAsia"/>
          <w:lang w:val="en-US" w:eastAsia="zh-CN"/>
        </w:rPr>
        <w:t>前邮寄到中水东北勘测设计研究有限责任公司工程勘察院（长春市绿园区春城大街978号）</w:t>
      </w:r>
    </w:p>
    <w:p w14:paraId="73454A3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eastAsia="宋体"/>
          <w:u w:val="single"/>
          <w:lang w:val="en-US" w:eastAsia="zh-CN"/>
        </w:rPr>
      </w:pPr>
      <w:r>
        <w:rPr>
          <w:rFonts w:hint="eastAsia"/>
        </w:rPr>
        <w:t>联系人</w:t>
      </w:r>
      <w:r>
        <w:rPr>
          <w:rFonts w:hint="eastAsia"/>
          <w:lang w:eastAsia="zh-CN"/>
        </w:rPr>
        <w:t>：</w:t>
      </w:r>
      <w:r>
        <w:rPr>
          <w:rFonts w:hint="eastAsia"/>
          <w:u w:val="none"/>
          <w:lang w:val="en-US" w:eastAsia="zh-CN"/>
        </w:rPr>
        <w:t>杨先生</w:t>
      </w:r>
      <w:r>
        <w:rPr>
          <w:rFonts w:hint="eastAsia"/>
        </w:rPr>
        <w:t>，联系电话</w:t>
      </w:r>
      <w:r>
        <w:rPr>
          <w:rFonts w:hint="eastAsia"/>
          <w:lang w:eastAsia="zh-CN"/>
        </w:rPr>
        <w:t>：</w:t>
      </w:r>
      <w:r>
        <w:rPr>
          <w:rFonts w:hint="eastAsia"/>
          <w:u w:val="none"/>
          <w:lang w:val="en-US" w:eastAsia="zh-CN"/>
        </w:rPr>
        <w:t>0431-80598166</w:t>
      </w:r>
    </w:p>
    <w:p w14:paraId="5815DF0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rPr>
      </w:pPr>
      <w:r>
        <w:rPr>
          <w:rFonts w:hint="eastAsia"/>
        </w:rPr>
        <w:t>审核时间</w:t>
      </w:r>
      <w:r>
        <w:rPr>
          <w:rFonts w:hint="eastAsia"/>
          <w:u w:val="none"/>
          <w:lang w:eastAsia="zh-CN"/>
        </w:rPr>
        <w:t>：</w:t>
      </w:r>
      <w:r>
        <w:rPr>
          <w:rFonts w:hint="eastAsia"/>
          <w:u w:val="none"/>
          <w:lang w:val="en-US" w:eastAsia="zh-CN"/>
        </w:rPr>
        <w:t>2025</w:t>
      </w:r>
      <w:r>
        <w:rPr>
          <w:rFonts w:hint="eastAsia"/>
          <w:u w:val="none"/>
        </w:rPr>
        <w:t>年</w:t>
      </w:r>
      <w:r>
        <w:rPr>
          <w:rFonts w:hint="eastAsia"/>
          <w:u w:val="none"/>
          <w:lang w:val="en-US" w:eastAsia="zh-CN"/>
        </w:rPr>
        <w:t>06</w:t>
      </w:r>
      <w:r>
        <w:rPr>
          <w:rFonts w:hint="eastAsia"/>
          <w:u w:val="none"/>
        </w:rPr>
        <w:t>月</w:t>
      </w:r>
      <w:r>
        <w:rPr>
          <w:rFonts w:hint="eastAsia"/>
          <w:u w:val="none"/>
          <w:lang w:val="en-US" w:eastAsia="zh-CN"/>
        </w:rPr>
        <w:t>08</w:t>
      </w:r>
      <w:r>
        <w:rPr>
          <w:rFonts w:hint="eastAsia"/>
          <w:u w:val="none"/>
        </w:rPr>
        <w:t>日</w:t>
      </w:r>
      <w:r>
        <w:rPr>
          <w:rFonts w:hint="eastAsia"/>
          <w:u w:val="none"/>
          <w:lang w:val="en-US" w:eastAsia="zh-CN"/>
        </w:rPr>
        <w:t>09</w:t>
      </w:r>
      <w:r>
        <w:rPr>
          <w:rFonts w:hint="eastAsia"/>
          <w:u w:val="none"/>
        </w:rPr>
        <w:t>时整至</w:t>
      </w:r>
      <w:r>
        <w:rPr>
          <w:rFonts w:hint="eastAsia"/>
          <w:u w:val="none"/>
          <w:lang w:val="en-US" w:eastAsia="zh-CN"/>
        </w:rPr>
        <w:t>06</w:t>
      </w:r>
      <w:r>
        <w:rPr>
          <w:rFonts w:hint="eastAsia"/>
          <w:u w:val="none"/>
        </w:rPr>
        <w:t>月</w:t>
      </w:r>
      <w:r>
        <w:rPr>
          <w:rFonts w:hint="eastAsia"/>
          <w:u w:val="none"/>
          <w:lang w:val="en-US" w:eastAsia="zh-CN"/>
        </w:rPr>
        <w:t>08</w:t>
      </w:r>
      <w:r>
        <w:rPr>
          <w:rFonts w:hint="eastAsia"/>
          <w:u w:val="none"/>
        </w:rPr>
        <w:t>日</w:t>
      </w:r>
      <w:r>
        <w:rPr>
          <w:rFonts w:hint="eastAsia"/>
          <w:u w:val="none"/>
          <w:lang w:val="en-US" w:eastAsia="zh-CN"/>
        </w:rPr>
        <w:t>11</w:t>
      </w:r>
      <w:r>
        <w:rPr>
          <w:rFonts w:hint="eastAsia"/>
          <w:u w:val="none"/>
        </w:rPr>
        <w:t>时整</w:t>
      </w:r>
    </w:p>
    <w:p w14:paraId="402F05BE">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9.</w:t>
      </w:r>
      <w:r>
        <w:rPr>
          <w:rFonts w:hint="eastAsia"/>
          <w:b/>
          <w:bCs/>
        </w:rPr>
        <w:t>报名所需资料</w:t>
      </w:r>
    </w:p>
    <w:p w14:paraId="26F7FBD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rPr>
      </w:pPr>
      <w:r>
        <w:rPr>
          <w:rFonts w:hint="eastAsia"/>
        </w:rPr>
        <w:t>报价函</w:t>
      </w:r>
      <w:r>
        <w:rPr>
          <w:rFonts w:hint="eastAsia"/>
          <w:lang w:eastAsia="zh-CN"/>
        </w:rPr>
        <w:t>（</w:t>
      </w:r>
      <w:r>
        <w:rPr>
          <w:rFonts w:hint="eastAsia"/>
        </w:rPr>
        <w:t>盖企业鲜章</w:t>
      </w:r>
      <w:r>
        <w:rPr>
          <w:rFonts w:hint="eastAsia"/>
          <w:lang w:eastAsia="zh-CN"/>
        </w:rPr>
        <w:t>）</w:t>
      </w:r>
      <w:r>
        <w:rPr>
          <w:rFonts w:hint="eastAsia"/>
        </w:rPr>
        <w:t>。</w:t>
      </w:r>
    </w:p>
    <w:p w14:paraId="6C736137">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10.</w:t>
      </w:r>
      <w:r>
        <w:rPr>
          <w:rFonts w:hint="eastAsia"/>
          <w:b/>
          <w:bCs/>
        </w:rPr>
        <w:t>评审方式及合同签订</w:t>
      </w:r>
    </w:p>
    <w:p w14:paraId="1E788DA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宋体"/>
          <w:lang w:eastAsia="zh-CN"/>
        </w:rPr>
      </w:pPr>
      <w:r>
        <w:rPr>
          <w:rFonts w:hint="eastAsia"/>
        </w:rPr>
        <w:t>中水东北</w:t>
      </w:r>
      <w:r>
        <w:rPr>
          <w:rFonts w:hint="eastAsia"/>
          <w:lang w:val="en-US"/>
        </w:rPr>
        <w:t>勘测</w:t>
      </w:r>
      <w:r>
        <w:rPr>
          <w:rFonts w:hint="eastAsia"/>
        </w:rPr>
        <w:t>设计研究有限责任公司地质勘察公司成立评审小组，由评审小组审核确定供方后签订合同，签订合同后开展服务工作。</w:t>
      </w:r>
    </w:p>
    <w:p w14:paraId="78073A77">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11.</w:t>
      </w:r>
      <w:r>
        <w:rPr>
          <w:rFonts w:hint="eastAsia"/>
          <w:b/>
          <w:bCs/>
        </w:rPr>
        <w:t>联系方式</w:t>
      </w:r>
    </w:p>
    <w:p w14:paraId="71BB772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eastAsia="宋体"/>
          <w:u w:val="single"/>
          <w:lang w:val="en-US" w:eastAsia="zh-CN"/>
        </w:rPr>
      </w:pPr>
      <w:r>
        <w:rPr>
          <w:rFonts w:hint="eastAsia"/>
        </w:rPr>
        <w:t>联系人</w:t>
      </w:r>
      <w:r>
        <w:rPr>
          <w:rFonts w:hint="eastAsia"/>
          <w:lang w:eastAsia="zh-CN"/>
        </w:rPr>
        <w:t>：</w:t>
      </w:r>
      <w:r>
        <w:rPr>
          <w:rFonts w:hint="eastAsia"/>
          <w:u w:val="none"/>
          <w:lang w:val="en-US" w:eastAsia="zh-CN"/>
        </w:rPr>
        <w:t xml:space="preserve">杨先生 </w:t>
      </w:r>
      <w:r>
        <w:rPr>
          <w:rFonts w:hint="eastAsia"/>
        </w:rPr>
        <w:t>联系电话</w:t>
      </w:r>
      <w:r>
        <w:rPr>
          <w:rFonts w:hint="eastAsia"/>
          <w:lang w:eastAsia="zh-CN"/>
        </w:rPr>
        <w:t>：</w:t>
      </w:r>
      <w:r>
        <w:rPr>
          <w:rFonts w:hint="eastAsia"/>
          <w:u w:val="none"/>
          <w:lang w:val="en-US" w:eastAsia="zh-CN"/>
        </w:rPr>
        <w:t>0431-80598166</w:t>
      </w:r>
    </w:p>
    <w:p w14:paraId="57F0EB43">
      <w:pPr>
        <w:jc w:val="right"/>
        <w:rPr>
          <w:rFonts w:hint="eastAsia"/>
        </w:rPr>
      </w:pPr>
      <w:r>
        <w:rPr>
          <w:rFonts w:hint="eastAsia"/>
        </w:rPr>
        <w:t>中水东北勘测设计研究有限责任公司</w:t>
      </w:r>
    </w:p>
    <w:p w14:paraId="26CE57E8">
      <w:pPr>
        <w:jc w:val="right"/>
        <w:rPr>
          <w:rFonts w:hint="default"/>
          <w:lang w:val="en-US" w:eastAsia="zh-CN"/>
        </w:rPr>
      </w:pPr>
      <w:r>
        <w:rPr>
          <w:rFonts w:hint="eastAsia"/>
          <w:lang w:val="en-US" w:eastAsia="zh-CN"/>
        </w:rPr>
        <w:t>2025年06月03日</w:t>
      </w:r>
    </w:p>
    <w:p w14:paraId="319B899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42470"/>
    <w:multiLevelType w:val="multilevel"/>
    <w:tmpl w:val="CAA42470"/>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4"/>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D7397"/>
    <w:rsid w:val="088827F2"/>
    <w:rsid w:val="091A6D7D"/>
    <w:rsid w:val="09C05B88"/>
    <w:rsid w:val="13FC6E29"/>
    <w:rsid w:val="19B85DF1"/>
    <w:rsid w:val="1DE50521"/>
    <w:rsid w:val="23917761"/>
    <w:rsid w:val="24CC4D9C"/>
    <w:rsid w:val="2CB60AC4"/>
    <w:rsid w:val="304360AD"/>
    <w:rsid w:val="46AA7F12"/>
    <w:rsid w:val="4AFE1B9D"/>
    <w:rsid w:val="551D7397"/>
    <w:rsid w:val="5BC9661D"/>
    <w:rsid w:val="5ED2306D"/>
    <w:rsid w:val="5F033E44"/>
    <w:rsid w:val="654E1FB7"/>
    <w:rsid w:val="65BA4F81"/>
    <w:rsid w:val="65FE12AB"/>
    <w:rsid w:val="6C620062"/>
    <w:rsid w:val="75220177"/>
    <w:rsid w:val="7759521D"/>
    <w:rsid w:val="7B7052EC"/>
    <w:rsid w:val="7D623358"/>
    <w:rsid w:val="7E4E4216"/>
    <w:rsid w:val="7F37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0" w:firstLineChars="0"/>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5"/>
    <w:basedOn w:val="1"/>
    <w:next w:val="1"/>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0正文"/>
    <w:qFormat/>
    <w:uiPriority w:val="0"/>
    <w:pPr>
      <w:widowControl w:val="0"/>
      <w:spacing w:line="360" w:lineRule="auto"/>
      <w:ind w:firstLine="720" w:firstLineChars="200"/>
      <w:jc w:val="both"/>
    </w:pPr>
    <w:rPr>
      <w:rFonts w:ascii="Times New Roman" w:hAnsi="Times New Roman" w:eastAsia="宋体" w:cs="Times New Roman"/>
      <w:sz w:val="24"/>
      <w:szCs w:val="22"/>
      <w:lang w:val="en-US" w:eastAsia="zh-CN" w:bidi="ar-SA"/>
    </w:rPr>
  </w:style>
  <w:style w:type="paragraph" w:customStyle="1" w:styleId="9">
    <w:name w:val="PT-WZ"/>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4"/>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940</Words>
  <Characters>1053</Characters>
  <Lines>0</Lines>
  <Paragraphs>0</Paragraphs>
  <TotalTime>13</TotalTime>
  <ScaleCrop>false</ScaleCrop>
  <LinksUpToDate>false</LinksUpToDate>
  <CharactersWithSpaces>1055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2025-03-27T06:31:00Z</dcterms:created>
  <dc:creator>86150</dc:creator>
  <cp:lastModifiedBy>清水</cp:lastModifiedBy>
  <dcterms:modified xsi:type="dcterms:W3CDTF">2025-06-03T02:10:24Z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eyJoZGlkIjoiMGE0MGEyMzJhMjRlOTc1MzcyYWI3MjE5M2EyZGJjZWQiLCJ1c2VySWQiOiIxODU3NDkwMDUifQ==</vt:lpwstr>
  </property>
  <property fmtid="{D5CDD505-2E9C-101B-9397-08002B2CF9AE}" pid="4" name="ICV">
    <vt:lpwstr>66EB5ECD12B746A99A270756CB13412A_12</vt:lpwstr>
  </property>
</Properties>
</file>